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June </w:t>
      </w:r>
      <w:r w:rsidDel="00000000" w:rsidR="00000000" w:rsidRPr="00000000">
        <w:rPr>
          <w:sz w:val="28"/>
          <w:szCs w:val="28"/>
          <w:rtl w:val="0"/>
        </w:rPr>
        <w:t xml:space="preserve">4</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Trinity Sunday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w:t>
      </w:r>
      <w:r w:rsidDel="00000000" w:rsidR="00000000" w:rsidRPr="00000000">
        <w:rPr>
          <w:sz w:val="28"/>
          <w:szCs w:val="28"/>
          <w:vertAlign w:val="baseline"/>
          <w:rtl w:val="0"/>
        </w:rPr>
        <w:t xml:space="preserve"> </w:t>
      </w:r>
      <w:r w:rsidDel="00000000" w:rsidR="00000000" w:rsidRPr="00000000">
        <w:rPr>
          <w:color w:val="222222"/>
          <w:sz w:val="28"/>
          <w:szCs w:val="28"/>
          <w:vertAlign w:val="baseline"/>
          <w:rtl w:val="0"/>
        </w:rPr>
        <w:t xml:space="preserve">the Godhead</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lives and reigns,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Genesis 1: 26-2: 4</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8</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2 Corinthians</w:t>
      </w:r>
      <w:r w:rsidDel="00000000" w:rsidR="00000000" w:rsidRPr="00000000">
        <w:rPr>
          <w:color w:val="222222"/>
          <w:sz w:val="28"/>
          <w:szCs w:val="28"/>
          <w:vertAlign w:val="baseline"/>
          <w:rtl w:val="0"/>
        </w:rPr>
        <w:t xml:space="preserve"> 13: 5-14</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28: 16-20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In the beginning was the Word, and the Word was with God, and the Word was God.  He was in the beginning with God</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King, the Lord of Hosts, is seated on His Throne in our midst. Let us come before Him with prayer and praise.</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Holy God, we praise You that Your power has </w:t>
      </w:r>
      <w:r w:rsidDel="00000000" w:rsidR="00000000" w:rsidRPr="00000000">
        <w:rPr>
          <w:sz w:val="24"/>
          <w:szCs w:val="24"/>
          <w:rtl w:val="0"/>
        </w:rPr>
        <w:t xml:space="preserv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 into formlessness;</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i w:val="1"/>
          <w:sz w:val="24"/>
          <w:szCs w:val="24"/>
          <w:vertAlign w:val="baseline"/>
          <w:rtl w:val="0"/>
        </w:rPr>
        <w:t xml:space="preserve">People:</w:t>
        <w:tab/>
        <w:t xml:space="preserve">We pray Your divine order increase in this world</w:t>
      </w:r>
      <w:r w:rsidDel="00000000" w:rsidR="00000000" w:rsidRPr="00000000">
        <w:rPr>
          <w:sz w:val="24"/>
          <w:szCs w:val="24"/>
          <w:vertAlign w:val="baseline"/>
          <w:rtl w:val="0"/>
        </w:rPr>
        <w:t xml:space="preser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You that Your power has </w:t>
      </w:r>
      <w:r w:rsidDel="00000000" w:rsidR="00000000" w:rsidRPr="00000000">
        <w:rPr>
          <w:sz w:val="24"/>
          <w:szCs w:val="24"/>
          <w:rtl w:val="0"/>
        </w:rPr>
        <w:t xml:space="preserv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fruitfulness </w:t>
      </w:r>
      <w:r w:rsidDel="00000000" w:rsidR="00000000" w:rsidRPr="00000000">
        <w:rPr>
          <w:sz w:val="24"/>
          <w:szCs w:val="24"/>
          <w:rtl w:val="0"/>
        </w:rPr>
        <w:t xml:space="preserve">into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barrenness;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Your divine fruit of love be imparted to the lonely and healing to the sick.</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You that Your power has </w:t>
      </w:r>
      <w:r w:rsidDel="00000000" w:rsidR="00000000" w:rsidRPr="00000000">
        <w:rPr>
          <w:sz w:val="24"/>
          <w:szCs w:val="24"/>
          <w:rtl w:val="0"/>
        </w:rPr>
        <w:t xml:space="preserv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light into the darkness;</w:t>
      </w:r>
    </w:p>
    <w:p w:rsidR="00000000" w:rsidDel="00000000" w:rsidP="00000000" w:rsidRDefault="00000000" w:rsidRPr="00000000" w14:paraId="0000003B">
      <w:pPr>
        <w:ind w:left="1418" w:hanging="1418"/>
        <w:rPr>
          <w:sz w:val="24"/>
          <w:szCs w:val="24"/>
          <w:vertAlign w:val="baseline"/>
        </w:rPr>
      </w:pPr>
      <w:r w:rsidDel="00000000" w:rsidR="00000000" w:rsidRPr="00000000">
        <w:rPr>
          <w:i w:val="1"/>
          <w:sz w:val="24"/>
          <w:szCs w:val="24"/>
          <w:vertAlign w:val="baseline"/>
          <w:rtl w:val="0"/>
        </w:rPr>
        <w:t xml:space="preserve">People:</w:t>
        <w:tab/>
        <w:t xml:space="preserve">We pray Your divine truth enlighten every man</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You that Your power has </w:t>
      </w:r>
      <w:r w:rsidDel="00000000" w:rsidR="00000000" w:rsidRPr="00000000">
        <w:rPr>
          <w:sz w:val="24"/>
          <w:szCs w:val="24"/>
          <w:rtl w:val="0"/>
        </w:rPr>
        <w:t xml:space="preserv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Image into our mortal nature;</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We pray Your divine Image shine forth from all your people.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You that Your mandate for Your children is still in effect;</w:t>
      </w:r>
    </w:p>
    <w:p w:rsidR="00000000" w:rsidDel="00000000" w:rsidP="00000000" w:rsidRDefault="00000000" w:rsidRPr="00000000" w14:paraId="00000041">
      <w:pPr>
        <w:ind w:left="1418" w:hanging="1418"/>
        <w:rPr>
          <w:i w:val="1"/>
          <w:sz w:val="24"/>
          <w:szCs w:val="24"/>
          <w:vertAlign w:val="baseline"/>
        </w:rPr>
      </w:pPr>
      <w:bookmarkStart w:colFirst="0" w:colLast="0" w:name="_heading=h.gjdgxs" w:id="0"/>
      <w:bookmarkEnd w:id="0"/>
      <w:r w:rsidDel="00000000" w:rsidR="00000000" w:rsidRPr="00000000">
        <w:rPr>
          <w:i w:val="1"/>
          <w:sz w:val="24"/>
          <w:szCs w:val="24"/>
          <w:vertAlign w:val="baseline"/>
          <w:rtl w:val="0"/>
        </w:rPr>
        <w:t xml:space="preserve">People:</w:t>
        <w:tab/>
        <w:t xml:space="preserve">We pray Your children continue to cultivate and keep Your divine creation.</w:t>
      </w:r>
    </w:p>
    <w:p w:rsidR="00000000" w:rsidDel="00000000" w:rsidP="00000000" w:rsidRDefault="00000000" w:rsidRPr="00000000" w14:paraId="00000042">
      <w:pPr>
        <w:ind w:left="1418" w:hanging="1418"/>
        <w:rPr>
          <w:i w:val="1"/>
          <w:sz w:val="24"/>
          <w:szCs w:val="24"/>
        </w:rPr>
      </w:pPr>
      <w:bookmarkStart w:colFirst="0" w:colLast="0" w:name="_heading=h.gvndyq8sjelp" w:id="1"/>
      <w:bookmarkEnd w:id="1"/>
      <w:r w:rsidDel="00000000" w:rsidR="00000000" w:rsidRPr="00000000">
        <w:rPr>
          <w:rtl w:val="0"/>
        </w:rPr>
      </w:r>
    </w:p>
    <w:p w:rsidR="00000000" w:rsidDel="00000000" w:rsidP="00000000" w:rsidRDefault="00000000" w:rsidRPr="00000000" w14:paraId="00000043">
      <w:pPr>
        <w:ind w:left="1418"/>
        <w:rPr>
          <w:sz w:val="24"/>
          <w:szCs w:val="24"/>
        </w:rPr>
      </w:pPr>
      <w:r w:rsidDel="00000000" w:rsidR="00000000" w:rsidRPr="00000000">
        <w:rPr>
          <w:sz w:val="24"/>
          <w:szCs w:val="24"/>
          <w:rtl w:val="0"/>
        </w:rPr>
        <w:t xml:space="preserve">Minister:</w:t>
        <w:tab/>
        <w:t xml:space="preserve">We praise You that Your Kingdom is now and ever on the increase;</w:t>
      </w:r>
    </w:p>
    <w:p w:rsidR="00000000" w:rsidDel="00000000" w:rsidP="00000000" w:rsidRDefault="00000000" w:rsidRPr="00000000" w14:paraId="00000044">
      <w:pPr>
        <w:ind w:left="1418"/>
        <w:rPr>
          <w:i w:val="0"/>
          <w:sz w:val="24"/>
          <w:szCs w:val="24"/>
          <w:vertAlign w:val="baseline"/>
        </w:rPr>
      </w:pPr>
      <w:bookmarkStart w:colFirst="0" w:colLast="0" w:name="_heading=h.gjdgxs" w:id="0"/>
      <w:bookmarkEnd w:id="0"/>
      <w:r w:rsidDel="00000000" w:rsidR="00000000" w:rsidRPr="00000000">
        <w:rPr>
          <w:i w:val="1"/>
          <w:sz w:val="24"/>
          <w:szCs w:val="24"/>
          <w:rtl w:val="0"/>
        </w:rPr>
        <w:t xml:space="preserve">People:</w:t>
        <w:tab/>
        <w:t xml:space="preserve">We pray Your children continue to serve You in the project of love, </w:t>
      </w:r>
      <w:r w:rsidDel="00000000" w:rsidR="00000000" w:rsidRPr="00000000">
        <w:rPr>
          <w:i w:val="1"/>
          <w:sz w:val="24"/>
          <w:szCs w:val="24"/>
          <w:vertAlign w:val="baseline"/>
          <w:rtl w:val="0"/>
        </w:rPr>
        <w:t xml:space="preserve">as you answer our Corporate Petition.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For Your power, and Your majesty, and Your glory, and Your might endures forever, and You sit as King forever, O You Who was, and Who is, and Who is to come; our Lord God Almighty.  To You we lift our praise, O eternal and Triune God, through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We joyfully proclaim our faith in the mystery of the Trinity. You have revealed Your glory as the glory also of Your Son and of the Holy Spirit: three persons equal in majesty, undivided in splendor, yet one Lord, one God, ever to be adored in Your everlasting glory.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And so, with all the choirs of angels in heaven we proclaim Your glory and join their unending hymn of praise: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bless you and keep you.</w:t>
      </w:r>
    </w:p>
    <w:p w:rsidR="00000000" w:rsidDel="00000000" w:rsidP="00000000" w:rsidRDefault="00000000" w:rsidRPr="00000000" w14:paraId="0000005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i w:val="0"/>
          <w:sz w:val="24"/>
          <w:szCs w:val="24"/>
          <w:vertAlign w:val="baseline"/>
        </w:rPr>
      </w:pPr>
      <w:r w:rsidDel="00000000" w:rsidR="00000000" w:rsidRPr="00000000">
        <w:rPr>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make His face to shine upon you, and be gracious to you.</w:t>
        <w:tab/>
        <w:tab/>
        <w:tab/>
        <w:tab/>
        <w:tab/>
        <w:tab/>
        <w:tab/>
        <w:tab/>
        <w:tab/>
      </w:r>
    </w:p>
    <w:p w:rsidR="00000000" w:rsidDel="00000000" w:rsidP="00000000" w:rsidRDefault="00000000" w:rsidRPr="00000000" w14:paraId="00000056">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i w:val="0"/>
          <w:sz w:val="24"/>
          <w:szCs w:val="24"/>
          <w:vertAlign w:val="baseline"/>
        </w:rPr>
      </w:pPr>
      <w:r w:rsidDel="00000000" w:rsidR="00000000" w:rsidRPr="00000000">
        <w:rPr>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lift up His countenance upon you, and give you peace.</w:t>
        <w:tab/>
        <w:tab/>
        <w:tab/>
        <w:tab/>
        <w:tab/>
        <w:tab/>
        <w:tab/>
        <w:tab/>
        <w:tab/>
      </w:r>
    </w:p>
    <w:p w:rsidR="00000000" w:rsidDel="00000000" w:rsidP="00000000" w:rsidRDefault="00000000" w:rsidRPr="00000000" w14:paraId="00000059">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i w:val="0"/>
          <w:sz w:val="24"/>
          <w:szCs w:val="24"/>
          <w:vertAlign w:val="baseline"/>
        </w:rPr>
      </w:pPr>
      <w:r w:rsidDel="00000000" w:rsidR="00000000" w:rsidRPr="00000000">
        <w:rPr>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God Almighty, Father, Son, and Holy Spirit, the holy and undivided Trinity, guard you, save you, and bring you to that heavenly City, where He lives and reigns forever and ever.</w:t>
        <w:tab/>
        <w:tab/>
        <w:tab/>
        <w:tab/>
        <w:tab/>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D">
      <w:pPr>
        <w:jc w:val="both"/>
        <w:rPr>
          <w:sz w:val="28"/>
          <w:szCs w:val="28"/>
          <w:u w:val="single"/>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vHNq4UZn3HHfA9UfAkrHNrJkA==">CgMxLjAyCGguZ2pkZ3hzMg5oLmd2bmR5cThzamVscDIIaC5namRneHM4AHIhMTA4SG5ER093UEJiamk1U0IxYTVJeXdqUGc5akI4Wno3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2020-05-20T07:27:00Z</dcterms:created>
  <dc:creator>ICCECSEA</dc:creator>
</cp:coreProperties>
</file>